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BF4E6" w14:textId="77777777" w:rsidR="002E094A" w:rsidRDefault="002E094A" w:rsidP="002E094A">
      <w:pPr>
        <w:pStyle w:val="Bodytext20"/>
        <w:shd w:val="clear" w:color="auto" w:fill="auto"/>
        <w:ind w:right="60" w:firstLine="0"/>
        <w:rPr>
          <w:i/>
        </w:rPr>
      </w:pPr>
      <w:r>
        <w:rPr>
          <w:i/>
        </w:rPr>
        <w:t>Załącznik  nr 1 do zarządzenia Rektora UJK nr     90/2</w:t>
      </w:r>
      <w:bookmarkStart w:id="0" w:name="_GoBack"/>
      <w:bookmarkEnd w:id="0"/>
      <w:r>
        <w:rPr>
          <w:i/>
        </w:rPr>
        <w:t xml:space="preserve">018 </w:t>
      </w:r>
    </w:p>
    <w:p w14:paraId="738F07AC" w14:textId="77777777" w:rsidR="002E094A" w:rsidRDefault="002E094A" w:rsidP="002E094A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>
        <w:rPr>
          <w:b/>
          <w:i/>
        </w:rPr>
        <w:tab/>
      </w:r>
    </w:p>
    <w:p w14:paraId="512655CF" w14:textId="77777777" w:rsidR="002E094A" w:rsidRDefault="002E094A" w:rsidP="002E094A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14:paraId="46B6B7A5" w14:textId="77777777" w:rsidR="002E094A" w:rsidRDefault="002E094A" w:rsidP="002E094A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1262"/>
        <w:gridCol w:w="6649"/>
      </w:tblGrid>
      <w:tr w:rsidR="002E094A" w14:paraId="4CA1B516" w14:textId="77777777" w:rsidTr="00A5056E">
        <w:trPr>
          <w:trHeight w:val="284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1FC9" w14:textId="77777777" w:rsidR="002E094A" w:rsidRDefault="002E094A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Kod przedmiotu</w:t>
            </w:r>
          </w:p>
        </w:tc>
        <w:tc>
          <w:tcPr>
            <w:tcW w:w="7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C062FA" w14:textId="5DD2F0DD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A4742B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0532-1TiR-D5-OS</w:t>
            </w:r>
          </w:p>
        </w:tc>
      </w:tr>
      <w:tr w:rsidR="002E094A" w14:paraId="4CA4E971" w14:textId="77777777" w:rsidTr="00A5056E">
        <w:trPr>
          <w:trHeight w:val="284"/>
        </w:trPr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CE389" w14:textId="77777777" w:rsidR="002E094A" w:rsidRDefault="002E094A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Nazwa przedmiotu w języku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E7BE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polskim</w:t>
            </w:r>
          </w:p>
        </w:tc>
        <w:tc>
          <w:tcPr>
            <w:tcW w:w="6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504B" w14:textId="775C3C7A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Objazd studyjny – (Góry Świętokrzyskie lub Niecka Nidziańska)</w:t>
            </w:r>
          </w:p>
          <w:p w14:paraId="12C93939" w14:textId="03879E23" w:rsidR="002E094A" w:rsidRDefault="00530B55" w:rsidP="00897196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530B5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Regional</w:t>
            </w:r>
            <w:proofErr w:type="spellEnd"/>
            <w:r w:rsidRPr="00530B5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Field Trip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– (</w:t>
            </w:r>
            <w:r w:rsidRPr="00530B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Góry Świętokrzyskie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or</w:t>
            </w:r>
            <w:proofErr w:type="spellEnd"/>
            <w:r w:rsidRPr="00530B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Niecka Nidziańska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2E094A" w14:paraId="188C42F9" w14:textId="77777777" w:rsidTr="00A5056E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748E" w14:textId="77777777" w:rsidR="002E094A" w:rsidRDefault="002E094A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69FE" w14:textId="23F3DAB4" w:rsidR="002E094A" w:rsidRDefault="00933EB4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A</w:t>
            </w:r>
            <w:r w:rsidR="002E094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ngielskim</w:t>
            </w:r>
          </w:p>
        </w:tc>
        <w:tc>
          <w:tcPr>
            <w:tcW w:w="6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F93C" w14:textId="77777777" w:rsidR="002E094A" w:rsidRDefault="002E094A" w:rsidP="00897196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57F20B92" w14:textId="77777777" w:rsidR="002E094A" w:rsidRDefault="002E094A" w:rsidP="002E094A">
      <w:pPr>
        <w:rPr>
          <w:rFonts w:ascii="Times New Roman" w:hAnsi="Times New Roman" w:cs="Times New Roman"/>
          <w:b/>
          <w:color w:val="auto"/>
        </w:rPr>
      </w:pPr>
    </w:p>
    <w:p w14:paraId="7BB2B3F5" w14:textId="77777777" w:rsidR="002E094A" w:rsidRDefault="002E094A" w:rsidP="002E094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8"/>
        <w:gridCol w:w="5738"/>
      </w:tblGrid>
      <w:tr w:rsidR="002E094A" w14:paraId="1DCBC4D9" w14:textId="77777777" w:rsidTr="00A5056E">
        <w:trPr>
          <w:trHeight w:val="284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A8A1" w14:textId="77777777" w:rsidR="002E094A" w:rsidRDefault="002E094A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1.1. Kierunek studiów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EE3E" w14:textId="113F17C4" w:rsidR="002E094A" w:rsidRPr="00530B55" w:rsidRDefault="002E094A" w:rsidP="00897196">
            <w:pPr>
              <w:spacing w:line="276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30B5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Turystyka i </w:t>
            </w:r>
            <w:r w:rsidR="00530B5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R</w:t>
            </w:r>
            <w:r w:rsidRPr="00530B5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ekreacja</w:t>
            </w:r>
          </w:p>
        </w:tc>
      </w:tr>
      <w:tr w:rsidR="002E094A" w14:paraId="3CF95E2B" w14:textId="77777777" w:rsidTr="00A5056E">
        <w:trPr>
          <w:trHeight w:val="284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8A48" w14:textId="77777777" w:rsidR="002E094A" w:rsidRDefault="002E094A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1.2. Forma studiów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B0A4" w14:textId="2EAA212B" w:rsidR="002E094A" w:rsidRPr="00530B55" w:rsidRDefault="008362EC" w:rsidP="00897196">
            <w:pPr>
              <w:spacing w:line="276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30B5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S</w:t>
            </w:r>
            <w:r w:rsidR="002E094A" w:rsidRPr="00530B5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tacjonarne</w:t>
            </w:r>
          </w:p>
        </w:tc>
      </w:tr>
      <w:tr w:rsidR="002E094A" w14:paraId="7C33C8B7" w14:textId="77777777" w:rsidTr="00A5056E">
        <w:trPr>
          <w:trHeight w:val="284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6240" w14:textId="77777777" w:rsidR="002E094A" w:rsidRDefault="002E094A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1.3. Poziom studiów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07CA" w14:textId="77777777" w:rsidR="002E094A" w:rsidRPr="00530B55" w:rsidRDefault="002E094A" w:rsidP="00897196">
            <w:pPr>
              <w:spacing w:line="276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30B5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Pierwszego stopnia licencjackie</w:t>
            </w:r>
          </w:p>
        </w:tc>
      </w:tr>
      <w:tr w:rsidR="002E094A" w14:paraId="577D791C" w14:textId="77777777" w:rsidTr="00A5056E">
        <w:trPr>
          <w:trHeight w:val="284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09BE" w14:textId="77777777" w:rsidR="002E094A" w:rsidRDefault="002E094A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1.4. Profil studiów*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A233" w14:textId="24633DB2" w:rsidR="002E094A" w:rsidRPr="00530B55" w:rsidRDefault="008362EC" w:rsidP="00897196">
            <w:pPr>
              <w:spacing w:line="276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30B5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P</w:t>
            </w:r>
            <w:r w:rsidR="002E094A" w:rsidRPr="00530B5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raktyczny</w:t>
            </w:r>
          </w:p>
        </w:tc>
      </w:tr>
      <w:tr w:rsidR="002E094A" w14:paraId="57684E0B" w14:textId="77777777" w:rsidTr="00A5056E">
        <w:trPr>
          <w:trHeight w:val="284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074F" w14:textId="77777777" w:rsidR="002E094A" w:rsidRDefault="002E094A" w:rsidP="00897196">
            <w:pPr>
              <w:spacing w:line="276" w:lineRule="auto"/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1.5. Osoba przygotowująca kartę przedmiotu      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16E7" w14:textId="43B7279A" w:rsidR="002E094A" w:rsidRPr="00530B55" w:rsidRDefault="002E094A" w:rsidP="00897196">
            <w:pPr>
              <w:spacing w:line="276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30B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prof. dr hab. Wioletta Kamińska</w:t>
            </w:r>
          </w:p>
        </w:tc>
      </w:tr>
      <w:tr w:rsidR="002E094A" w14:paraId="7A1F0CEB" w14:textId="77777777" w:rsidTr="00A5056E">
        <w:trPr>
          <w:trHeight w:val="284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E9B1" w14:textId="77777777" w:rsidR="002E094A" w:rsidRDefault="002E094A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1.6. Kontakt 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0224" w14:textId="5A9729F2" w:rsidR="002E094A" w:rsidRPr="00530B55" w:rsidRDefault="00293A6E" w:rsidP="00897196">
            <w:pPr>
              <w:spacing w:line="276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hyperlink r:id="rId6" w:history="1">
              <w:r w:rsidR="008362EC" w:rsidRPr="00D97E92">
                <w:rPr>
                  <w:rStyle w:val="Hipercze"/>
                  <w:rFonts w:ascii="Times New Roman" w:hAnsi="Times New Roman" w:cs="Times New Roman"/>
                  <w:bCs/>
                  <w:sz w:val="20"/>
                  <w:szCs w:val="20"/>
                  <w:lang w:eastAsia="en-US"/>
                </w:rPr>
                <w:t>wioletta.kaminska@ujk.edu.pl</w:t>
              </w:r>
            </w:hyperlink>
          </w:p>
        </w:tc>
      </w:tr>
    </w:tbl>
    <w:p w14:paraId="143F9EAA" w14:textId="77777777" w:rsidR="002E094A" w:rsidRDefault="002E094A" w:rsidP="002E094A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7B6AD02" w14:textId="77777777" w:rsidR="002E094A" w:rsidRDefault="002E094A" w:rsidP="002E094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9"/>
        <w:gridCol w:w="5707"/>
      </w:tblGrid>
      <w:tr w:rsidR="002E094A" w14:paraId="18C4C187" w14:textId="77777777" w:rsidTr="00A5056E">
        <w:trPr>
          <w:trHeight w:val="284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09FB" w14:textId="77777777" w:rsidR="002E094A" w:rsidRDefault="002E094A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2.1. Język wykładowy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BD5F" w14:textId="494CBECB" w:rsidR="002E094A" w:rsidRPr="00530B55" w:rsidRDefault="00F06516" w:rsidP="00897196">
            <w:pPr>
              <w:spacing w:line="276" w:lineRule="auto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en-US"/>
              </w:rPr>
              <w:t>p</w:t>
            </w:r>
            <w:r w:rsidR="002E094A" w:rsidRPr="00530B55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en-US"/>
              </w:rPr>
              <w:t>olski</w:t>
            </w:r>
          </w:p>
        </w:tc>
      </w:tr>
      <w:tr w:rsidR="002E094A" w14:paraId="56565E3D" w14:textId="77777777" w:rsidTr="00A5056E">
        <w:trPr>
          <w:trHeight w:val="284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0D9E" w14:textId="77777777" w:rsidR="002E094A" w:rsidRDefault="002E094A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2.2. Wymagania wstępne*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3B5F" w14:textId="70CFF2D6" w:rsidR="002E094A" w:rsidRDefault="00530B55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530B55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Studenci winni zaopatrzyć się w odzież i obuwie do pracy w terenie, notatnik, ołówki różnej twardości, mapy turystyczne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.</w:t>
            </w:r>
          </w:p>
        </w:tc>
      </w:tr>
    </w:tbl>
    <w:p w14:paraId="4A6A22E0" w14:textId="77777777" w:rsidR="002E094A" w:rsidRDefault="002E094A" w:rsidP="002E094A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4C8C79C" w14:textId="77777777" w:rsidR="002E094A" w:rsidRDefault="002E094A" w:rsidP="002E094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2E094A" w14:paraId="320B142A" w14:textId="77777777" w:rsidTr="00A5056E">
        <w:trPr>
          <w:trHeight w:val="284"/>
        </w:trPr>
        <w:tc>
          <w:tcPr>
            <w:tcW w:w="3292" w:type="dxa"/>
            <w:gridSpan w:val="2"/>
            <w:hideMark/>
          </w:tcPr>
          <w:p w14:paraId="059E9C85" w14:textId="77777777" w:rsidR="002E094A" w:rsidRDefault="002E094A" w:rsidP="00897196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Forma zajęć </w:t>
            </w:r>
          </w:p>
        </w:tc>
        <w:tc>
          <w:tcPr>
            <w:tcW w:w="6455" w:type="dxa"/>
          </w:tcPr>
          <w:p w14:paraId="30E73C8F" w14:textId="7E3B0DEA" w:rsidR="002E094A" w:rsidRPr="002E094A" w:rsidRDefault="00530B55" w:rsidP="00897196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  <w:lang w:eastAsia="en-US"/>
              </w:rPr>
              <w:t>Ć</w:t>
            </w:r>
            <w:r w:rsidR="002E094A" w:rsidRPr="002E094A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  <w:lang w:eastAsia="en-US"/>
              </w:rPr>
              <w:t>wiczenia terenowe</w:t>
            </w:r>
          </w:p>
        </w:tc>
      </w:tr>
      <w:tr w:rsidR="002E094A" w14:paraId="4FD5FFB5" w14:textId="77777777" w:rsidTr="00A5056E">
        <w:trPr>
          <w:trHeight w:val="284"/>
        </w:trPr>
        <w:tc>
          <w:tcPr>
            <w:tcW w:w="3292" w:type="dxa"/>
            <w:gridSpan w:val="2"/>
            <w:hideMark/>
          </w:tcPr>
          <w:p w14:paraId="6E115D68" w14:textId="77777777" w:rsidR="002E094A" w:rsidRDefault="002E094A" w:rsidP="00897196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Miejsce realizacji zajęć</w:t>
            </w:r>
          </w:p>
        </w:tc>
        <w:tc>
          <w:tcPr>
            <w:tcW w:w="6455" w:type="dxa"/>
          </w:tcPr>
          <w:p w14:paraId="2B3949EE" w14:textId="2EE5EA95" w:rsidR="002E094A" w:rsidRDefault="00B031CE" w:rsidP="0089719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Zajęcia w terenie</w:t>
            </w:r>
          </w:p>
        </w:tc>
      </w:tr>
      <w:tr w:rsidR="002E094A" w14:paraId="3CEE7827" w14:textId="77777777" w:rsidTr="00A5056E">
        <w:trPr>
          <w:trHeight w:val="284"/>
        </w:trPr>
        <w:tc>
          <w:tcPr>
            <w:tcW w:w="3292" w:type="dxa"/>
            <w:gridSpan w:val="2"/>
            <w:hideMark/>
          </w:tcPr>
          <w:p w14:paraId="5FBFB132" w14:textId="77777777" w:rsidR="002E094A" w:rsidRDefault="002E094A" w:rsidP="00897196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Forma zaliczenia zajęć</w:t>
            </w:r>
          </w:p>
        </w:tc>
        <w:tc>
          <w:tcPr>
            <w:tcW w:w="6455" w:type="dxa"/>
          </w:tcPr>
          <w:p w14:paraId="57FDC153" w14:textId="34D6D7F4" w:rsidR="002E094A" w:rsidRDefault="00FD03B6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Zaliczenie z oceną</w:t>
            </w:r>
          </w:p>
        </w:tc>
      </w:tr>
      <w:tr w:rsidR="002E094A" w14:paraId="05E96D00" w14:textId="77777777" w:rsidTr="00A5056E">
        <w:trPr>
          <w:trHeight w:val="284"/>
        </w:trPr>
        <w:tc>
          <w:tcPr>
            <w:tcW w:w="3292" w:type="dxa"/>
            <w:gridSpan w:val="2"/>
            <w:hideMark/>
          </w:tcPr>
          <w:p w14:paraId="23843255" w14:textId="77777777" w:rsidR="002E094A" w:rsidRDefault="002E094A" w:rsidP="00897196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Metody dydaktyczne</w:t>
            </w:r>
          </w:p>
        </w:tc>
        <w:tc>
          <w:tcPr>
            <w:tcW w:w="6455" w:type="dxa"/>
          </w:tcPr>
          <w:p w14:paraId="218BA944" w14:textId="26635B8E" w:rsidR="002E094A" w:rsidRDefault="00530B55" w:rsidP="00897196">
            <w:pPr>
              <w:pStyle w:val="NormalnyWeb"/>
              <w:spacing w:before="0" w:beforeAutospacing="0" w:after="0" w:afterAutospacing="0" w:line="276" w:lineRule="auto"/>
              <w:rPr>
                <w:sz w:val="18"/>
                <w:szCs w:val="18"/>
                <w:lang w:eastAsia="en-US"/>
              </w:rPr>
            </w:pPr>
            <w:r w:rsidRPr="00530B55">
              <w:rPr>
                <w:sz w:val="18"/>
                <w:szCs w:val="18"/>
                <w:lang w:eastAsia="en-US"/>
              </w:rPr>
              <w:t>Studium przypadku, obserwacje bezpośrednie, dyskusja, opis naukowy</w:t>
            </w:r>
            <w:r>
              <w:rPr>
                <w:sz w:val="18"/>
                <w:szCs w:val="18"/>
                <w:lang w:eastAsia="en-US"/>
              </w:rPr>
              <w:t>.</w:t>
            </w:r>
          </w:p>
        </w:tc>
      </w:tr>
      <w:tr w:rsidR="00530B55" w14:paraId="3D4CB1A2" w14:textId="77777777" w:rsidTr="00A5056E">
        <w:trPr>
          <w:trHeight w:val="284"/>
        </w:trPr>
        <w:tc>
          <w:tcPr>
            <w:tcW w:w="1526" w:type="dxa"/>
            <w:vMerge w:val="restart"/>
            <w:hideMark/>
          </w:tcPr>
          <w:p w14:paraId="67073D90" w14:textId="77777777" w:rsidR="00530B55" w:rsidRDefault="00530B55" w:rsidP="00530B55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Wykaz literatury</w:t>
            </w:r>
          </w:p>
        </w:tc>
        <w:tc>
          <w:tcPr>
            <w:tcW w:w="1766" w:type="dxa"/>
            <w:hideMark/>
          </w:tcPr>
          <w:p w14:paraId="1BD1AFBB" w14:textId="77777777" w:rsidR="00530B55" w:rsidRDefault="00530B55" w:rsidP="00530B55">
            <w:pPr>
              <w:spacing w:line="276" w:lineRule="auto"/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podstawowa</w:t>
            </w:r>
          </w:p>
        </w:tc>
        <w:tc>
          <w:tcPr>
            <w:tcW w:w="6455" w:type="dxa"/>
          </w:tcPr>
          <w:p w14:paraId="6ABCB19A" w14:textId="5EB2342E" w:rsidR="00530B55" w:rsidRPr="00530B55" w:rsidRDefault="00530B55" w:rsidP="00530B55">
            <w:pPr>
              <w:pStyle w:val="NormalnyWeb"/>
              <w:tabs>
                <w:tab w:val="left" w:pos="426"/>
              </w:tabs>
              <w:spacing w:before="0" w:beforeAutospacing="0" w:after="0" w:afterAutospacing="0"/>
              <w:ind w:left="432" w:right="144" w:hanging="432"/>
              <w:jc w:val="both"/>
              <w:rPr>
                <w:rFonts w:eastAsia="Times New Roman"/>
                <w:sz w:val="20"/>
                <w:szCs w:val="20"/>
              </w:rPr>
            </w:pPr>
            <w:r w:rsidRPr="00530B55">
              <w:rPr>
                <w:kern w:val="24"/>
                <w:sz w:val="20"/>
                <w:szCs w:val="20"/>
              </w:rPr>
              <w:t>Kruczek Z., 2010, Polska. Geografia atrakcji turystycznych Polski</w:t>
            </w:r>
            <w:r>
              <w:rPr>
                <w:kern w:val="24"/>
                <w:sz w:val="20"/>
                <w:szCs w:val="20"/>
              </w:rPr>
              <w:t>,</w:t>
            </w:r>
            <w:r w:rsidRPr="00530B55">
              <w:rPr>
                <w:kern w:val="24"/>
                <w:sz w:val="20"/>
                <w:szCs w:val="20"/>
              </w:rPr>
              <w:t xml:space="preserve"> Wyd.  </w:t>
            </w:r>
            <w:proofErr w:type="spellStart"/>
            <w:r w:rsidRPr="00530B55">
              <w:rPr>
                <w:kern w:val="24"/>
                <w:sz w:val="20"/>
                <w:szCs w:val="20"/>
              </w:rPr>
              <w:t>Proksenia</w:t>
            </w:r>
            <w:proofErr w:type="spellEnd"/>
            <w:r w:rsidRPr="00530B55">
              <w:rPr>
                <w:kern w:val="24"/>
                <w:sz w:val="20"/>
                <w:szCs w:val="20"/>
              </w:rPr>
              <w:t>, Kraków.</w:t>
            </w:r>
          </w:p>
          <w:p w14:paraId="63F650E3" w14:textId="7588A89E" w:rsidR="00530B55" w:rsidRPr="00530B55" w:rsidRDefault="00530B55" w:rsidP="00530B55">
            <w:pPr>
              <w:pStyle w:val="NormalnyWeb"/>
              <w:tabs>
                <w:tab w:val="left" w:pos="426"/>
              </w:tabs>
              <w:spacing w:before="0" w:beforeAutospacing="0" w:after="0" w:afterAutospacing="0"/>
              <w:ind w:left="432" w:right="144" w:hanging="432"/>
              <w:jc w:val="both"/>
              <w:rPr>
                <w:sz w:val="20"/>
                <w:szCs w:val="20"/>
              </w:rPr>
            </w:pPr>
            <w:r w:rsidRPr="00530B55">
              <w:rPr>
                <w:kern w:val="24"/>
                <w:sz w:val="20"/>
                <w:szCs w:val="20"/>
              </w:rPr>
              <w:t>Okła G. (red.), 2002, Mała Ojczyzna-Świętokrzyskie: dziedzictwo kulturowe. Zakład Wydawniczy SFS, Kielce</w:t>
            </w:r>
            <w:r>
              <w:rPr>
                <w:kern w:val="24"/>
                <w:sz w:val="20"/>
                <w:szCs w:val="20"/>
              </w:rPr>
              <w:t>.</w:t>
            </w:r>
          </w:p>
          <w:p w14:paraId="564F5A6B" w14:textId="790905A7" w:rsidR="00530B55" w:rsidRPr="00530B55" w:rsidRDefault="00530B55" w:rsidP="00530B55">
            <w:pPr>
              <w:pStyle w:val="NormalnyWeb"/>
              <w:tabs>
                <w:tab w:val="left" w:pos="426"/>
              </w:tabs>
              <w:spacing w:before="0" w:beforeAutospacing="0" w:after="0" w:afterAutospacing="0"/>
              <w:ind w:left="432" w:right="144" w:hanging="432"/>
              <w:jc w:val="both"/>
              <w:rPr>
                <w:sz w:val="20"/>
                <w:szCs w:val="20"/>
              </w:rPr>
            </w:pPr>
            <w:r w:rsidRPr="00530B55">
              <w:rPr>
                <w:kern w:val="24"/>
                <w:sz w:val="20"/>
                <w:szCs w:val="20"/>
              </w:rPr>
              <w:t xml:space="preserve">Osip-Pokrywka M., Osip-Pokrywka M., 2018, Świętokrzyskie - od Łysogór po </w:t>
            </w:r>
            <w:proofErr w:type="spellStart"/>
            <w:r w:rsidRPr="00530B55">
              <w:rPr>
                <w:kern w:val="24"/>
                <w:sz w:val="20"/>
                <w:szCs w:val="20"/>
              </w:rPr>
              <w:t>Ponidzie</w:t>
            </w:r>
            <w:proofErr w:type="spellEnd"/>
            <w:r>
              <w:rPr>
                <w:kern w:val="24"/>
                <w:sz w:val="20"/>
                <w:szCs w:val="20"/>
              </w:rPr>
              <w:t>,</w:t>
            </w:r>
            <w:r w:rsidRPr="00530B55">
              <w:rPr>
                <w:kern w:val="24"/>
                <w:sz w:val="20"/>
                <w:szCs w:val="20"/>
              </w:rPr>
              <w:t xml:space="preserve"> Przewodnik, Wyd. Jedność, Kielce.</w:t>
            </w:r>
          </w:p>
        </w:tc>
      </w:tr>
      <w:tr w:rsidR="00530B55" w14:paraId="7BF3ADB6" w14:textId="77777777" w:rsidTr="00A5056E">
        <w:trPr>
          <w:trHeight w:val="284"/>
        </w:trPr>
        <w:tc>
          <w:tcPr>
            <w:tcW w:w="1526" w:type="dxa"/>
            <w:vMerge/>
            <w:hideMark/>
          </w:tcPr>
          <w:p w14:paraId="424769DF" w14:textId="77777777" w:rsidR="00530B55" w:rsidRDefault="00530B55" w:rsidP="00530B55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hideMark/>
          </w:tcPr>
          <w:p w14:paraId="48B55791" w14:textId="77777777" w:rsidR="00530B55" w:rsidRDefault="00530B55" w:rsidP="00530B55">
            <w:pPr>
              <w:spacing w:line="276" w:lineRule="auto"/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uzupełniająca</w:t>
            </w:r>
          </w:p>
        </w:tc>
        <w:tc>
          <w:tcPr>
            <w:tcW w:w="6455" w:type="dxa"/>
          </w:tcPr>
          <w:p w14:paraId="5484D557" w14:textId="77777777" w:rsidR="00530B55" w:rsidRPr="00530B55" w:rsidRDefault="00530B55" w:rsidP="00530B55">
            <w:pPr>
              <w:pStyle w:val="NormalnyWeb"/>
              <w:spacing w:before="240" w:beforeAutospacing="0" w:after="0" w:afterAutospacing="0"/>
              <w:ind w:right="144"/>
              <w:jc w:val="both"/>
              <w:rPr>
                <w:sz w:val="20"/>
                <w:szCs w:val="20"/>
              </w:rPr>
            </w:pPr>
            <w:r w:rsidRPr="00530B55">
              <w:rPr>
                <w:kern w:val="28"/>
                <w:sz w:val="20"/>
                <w:szCs w:val="20"/>
              </w:rPr>
              <w:t xml:space="preserve">Kondracki J., 2010, Geografia regionalna Polski. PWN, Warszawa </w:t>
            </w:r>
          </w:p>
          <w:p w14:paraId="1A3E6538" w14:textId="77777777" w:rsidR="00530B55" w:rsidRDefault="00530B55" w:rsidP="00530B55">
            <w:pPr>
              <w:spacing w:line="276" w:lineRule="auto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proofErr w:type="spellStart"/>
            <w:r w:rsidRPr="00530B55"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Lijewski</w:t>
            </w:r>
            <w:proofErr w:type="spellEnd"/>
            <w:r w:rsidRPr="00530B55"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 xml:space="preserve"> T., Mikułowski B., Wyrzykowski J., 2008, Geografia turystyki Polski. Wyd. PWE, Warszawa.</w:t>
            </w:r>
          </w:p>
          <w:p w14:paraId="6FED416C" w14:textId="227E87F0" w:rsidR="00530B55" w:rsidRDefault="00530B55" w:rsidP="00530B55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530B55"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Łęcki W. (red.), 2000, Kanon krajoznawczy Polski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,</w:t>
            </w:r>
            <w:r w:rsidRPr="00530B55"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 xml:space="preserve">  Wyd. PTTK  Kraj,  Warszawa.</w:t>
            </w:r>
          </w:p>
        </w:tc>
      </w:tr>
    </w:tbl>
    <w:p w14:paraId="4E5C2B75" w14:textId="77777777" w:rsidR="002E094A" w:rsidRDefault="002E094A" w:rsidP="002E094A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0FC0996" w14:textId="77777777" w:rsidR="002E094A" w:rsidRDefault="002E094A" w:rsidP="002E094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2E094A" w14:paraId="7566932E" w14:textId="77777777" w:rsidTr="0089719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08906B" w14:textId="77777777" w:rsidR="002E094A" w:rsidRDefault="002E094A" w:rsidP="00897196">
            <w:pPr>
              <w:numPr>
                <w:ilvl w:val="1"/>
                <w:numId w:val="1"/>
              </w:numPr>
              <w:spacing w:line="276" w:lineRule="auto"/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bookmarkStart w:id="1" w:name="_Hlk75194744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(z uwzględnieniem formy zajęć)</w:t>
            </w:r>
          </w:p>
          <w:p w14:paraId="7FA6BB23" w14:textId="77777777" w:rsidR="00530B55" w:rsidRPr="00530B55" w:rsidRDefault="002E094A" w:rsidP="00530B5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530B5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="00530B55" w:rsidRPr="00530B5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 xml:space="preserve">C1 – przeprowadzenie obserwacji terenowych obejmujących komponenty środowiska przyrodniczego i kulturowego, </w:t>
            </w:r>
          </w:p>
          <w:p w14:paraId="3A661B69" w14:textId="77777777" w:rsidR="00530B55" w:rsidRPr="00530B55" w:rsidRDefault="00530B55" w:rsidP="00530B5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530B5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 xml:space="preserve">C2 – rejestrowanie obiektów i zjawisk turystycznych, </w:t>
            </w:r>
          </w:p>
          <w:p w14:paraId="02B85A23" w14:textId="03F82E0C" w:rsidR="002E094A" w:rsidRDefault="00530B55" w:rsidP="00530B55">
            <w:pPr>
              <w:spacing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530B5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>C3 – interpretowanie zjawisk przyrodniczych i społeczno-ekonomicznych w powiązaniu z aspektami turystycznymi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>.</w:t>
            </w:r>
          </w:p>
        </w:tc>
      </w:tr>
      <w:tr w:rsidR="002E094A" w14:paraId="22C47E59" w14:textId="77777777" w:rsidTr="0089719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3AD4" w14:textId="77777777" w:rsidR="002E094A" w:rsidRDefault="002E094A" w:rsidP="00897196">
            <w:pPr>
              <w:numPr>
                <w:ilvl w:val="1"/>
                <w:numId w:val="1"/>
              </w:numPr>
              <w:spacing w:line="276" w:lineRule="auto"/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(z uwzględnieniem formy zajęć)</w:t>
            </w:r>
          </w:p>
          <w:p w14:paraId="4D2F2304" w14:textId="606D58E5" w:rsidR="00530B55" w:rsidRPr="00530B55" w:rsidRDefault="00530B55" w:rsidP="00530B55">
            <w:pPr>
              <w:spacing w:line="276" w:lineRule="auto"/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</w:pPr>
            <w:r w:rsidRPr="00530B55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Ćwiczenia terenowe</w:t>
            </w:r>
            <w:r w:rsidR="00454FC7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 xml:space="preserve"> – Góry Świętokrzyskie</w:t>
            </w:r>
          </w:p>
          <w:p w14:paraId="245F1E88" w14:textId="77777777" w:rsidR="00530B55" w:rsidRPr="00530B55" w:rsidRDefault="00530B55" w:rsidP="00530B55">
            <w:pPr>
              <w:spacing w:line="276" w:lineRule="auto"/>
              <w:ind w:left="498" w:hanging="498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en-US"/>
              </w:rPr>
            </w:pPr>
            <w:r w:rsidRPr="00530B55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en-US"/>
              </w:rPr>
              <w:t xml:space="preserve">Potencjał zasobów rekreacyjno-turystycznych. Bariery przyrodnicze i społeczne rozwoju funkcji turystycznej. Zagospodarowanie przestrzenne obszarów turystycznych i rekreacyjnych. Infrastruktura turystyczna. Ruch turystyczny oraz jego charakterystyczne cechy. Produkty turystyczne i ich promocja. Walory przyrodnicze i </w:t>
            </w:r>
            <w:proofErr w:type="spellStart"/>
            <w:r w:rsidRPr="00530B55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en-US"/>
              </w:rPr>
              <w:t>pozaprzyrodnicze</w:t>
            </w:r>
            <w:proofErr w:type="spellEnd"/>
            <w:r w:rsidRPr="00530B55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en-US"/>
              </w:rPr>
              <w:t>. Współczesne zagrożenia środowiska i jego degradacja związana z ruchem turystycznym.</w:t>
            </w:r>
          </w:p>
          <w:p w14:paraId="2864169E" w14:textId="70230538" w:rsidR="002E094A" w:rsidRDefault="00530B55" w:rsidP="00530B55">
            <w:pPr>
              <w:spacing w:line="276" w:lineRule="auto"/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</w:pPr>
            <w:r w:rsidRPr="00530B55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 </w:t>
            </w:r>
          </w:p>
        </w:tc>
      </w:tr>
      <w:bookmarkEnd w:id="1"/>
    </w:tbl>
    <w:p w14:paraId="672FD2BA" w14:textId="77777777" w:rsidR="002E094A" w:rsidRDefault="002E094A" w:rsidP="002E094A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0B424D4" w14:textId="77777777" w:rsidR="002E094A" w:rsidRDefault="002E094A" w:rsidP="002E094A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Przedmiotowe efekty uczenia się</w:t>
      </w:r>
    </w:p>
    <w:tbl>
      <w:tblPr>
        <w:tblStyle w:val="GridTableLight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7357"/>
        <w:gridCol w:w="1629"/>
      </w:tblGrid>
      <w:tr w:rsidR="002E094A" w14:paraId="56818CFE" w14:textId="77777777" w:rsidTr="00FA3753">
        <w:trPr>
          <w:trHeight w:val="284"/>
        </w:trPr>
        <w:tc>
          <w:tcPr>
            <w:tcW w:w="794" w:type="dxa"/>
            <w:textDirection w:val="btLr"/>
            <w:hideMark/>
          </w:tcPr>
          <w:p w14:paraId="09F5AB24" w14:textId="77777777" w:rsidR="002E094A" w:rsidRDefault="002E094A" w:rsidP="0089719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Efekt </w:t>
            </w:r>
          </w:p>
        </w:tc>
        <w:tc>
          <w:tcPr>
            <w:tcW w:w="7357" w:type="dxa"/>
            <w:hideMark/>
          </w:tcPr>
          <w:p w14:paraId="30B33A8D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Student, który zaliczył przedmiot</w:t>
            </w:r>
          </w:p>
        </w:tc>
        <w:tc>
          <w:tcPr>
            <w:tcW w:w="1629" w:type="dxa"/>
            <w:hideMark/>
          </w:tcPr>
          <w:p w14:paraId="66DA0F15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Odniesienie do kierunkowych efektów uczenia się</w:t>
            </w:r>
          </w:p>
        </w:tc>
      </w:tr>
      <w:tr w:rsidR="002E094A" w14:paraId="0FE07264" w14:textId="77777777" w:rsidTr="00FA3753">
        <w:trPr>
          <w:trHeight w:val="284"/>
        </w:trPr>
        <w:tc>
          <w:tcPr>
            <w:tcW w:w="9780" w:type="dxa"/>
            <w:gridSpan w:val="3"/>
            <w:hideMark/>
          </w:tcPr>
          <w:p w14:paraId="430AC97C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WIEDZY:</w:t>
            </w:r>
          </w:p>
        </w:tc>
      </w:tr>
      <w:tr w:rsidR="00454FC7" w:rsidRPr="0079559D" w14:paraId="16826CA5" w14:textId="77777777" w:rsidTr="00FA3753">
        <w:trPr>
          <w:trHeight w:val="284"/>
        </w:trPr>
        <w:tc>
          <w:tcPr>
            <w:tcW w:w="794" w:type="dxa"/>
            <w:hideMark/>
          </w:tcPr>
          <w:p w14:paraId="30911FB9" w14:textId="7503C8C3" w:rsidR="00454FC7" w:rsidRDefault="00454FC7" w:rsidP="00454FC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7357" w:type="dxa"/>
          </w:tcPr>
          <w:p w14:paraId="4A7ADB4A" w14:textId="5ADCDE9F" w:rsidR="00454FC7" w:rsidRPr="00454FC7" w:rsidRDefault="00454FC7" w:rsidP="00454FC7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54FC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charakteryzuje procesy i zjawiska </w:t>
            </w:r>
            <w:r w:rsidR="008359F7" w:rsidRPr="00454FC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zachodzące w przestrzeni turystycznej</w:t>
            </w:r>
            <w:r w:rsidR="008359F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, wykorzystując technologie i narzędzia badawcze IT,</w:t>
            </w:r>
            <w:r w:rsidR="008359F7" w:rsidRPr="00454FC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="008359F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pod kątem prawidłowego funkcjonowania społeczeństwa i gospodarki turystycznej oraz uwarunkowań etycznych i prawnych </w:t>
            </w:r>
            <w:r w:rsidR="008359F7" w:rsidRPr="00454FC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na przykładzie </w:t>
            </w:r>
            <w:r w:rsidR="008359F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obszaru objętego</w:t>
            </w:r>
            <w:r w:rsidR="008359F7" w:rsidRPr="00454FC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tras</w:t>
            </w:r>
            <w:r w:rsidR="008359F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ą</w:t>
            </w:r>
            <w:r w:rsidR="008359F7" w:rsidRPr="00454FC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objazdu</w:t>
            </w:r>
            <w:r w:rsidR="00FA3753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.</w:t>
            </w:r>
          </w:p>
        </w:tc>
        <w:tc>
          <w:tcPr>
            <w:tcW w:w="1629" w:type="dxa"/>
          </w:tcPr>
          <w:p w14:paraId="7140D833" w14:textId="77777777" w:rsidR="00454FC7" w:rsidRPr="0079559D" w:rsidRDefault="00454FC7" w:rsidP="00454FC7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79559D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_W06 TIR1P _W09</w:t>
            </w:r>
          </w:p>
          <w:p w14:paraId="663B92FA" w14:textId="069976C5" w:rsidR="00454FC7" w:rsidRPr="00293A6E" w:rsidRDefault="00454FC7" w:rsidP="00454FC7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79559D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_W10</w:t>
            </w:r>
          </w:p>
        </w:tc>
      </w:tr>
      <w:tr w:rsidR="00454FC7" w14:paraId="2BA43A3B" w14:textId="77777777" w:rsidTr="00FA3753">
        <w:trPr>
          <w:trHeight w:val="284"/>
        </w:trPr>
        <w:tc>
          <w:tcPr>
            <w:tcW w:w="794" w:type="dxa"/>
            <w:hideMark/>
          </w:tcPr>
          <w:p w14:paraId="248EB808" w14:textId="5E76A2B4" w:rsidR="00454FC7" w:rsidRDefault="00454FC7" w:rsidP="00454FC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7357" w:type="dxa"/>
          </w:tcPr>
          <w:p w14:paraId="1236C654" w14:textId="7D4E9305" w:rsidR="00454FC7" w:rsidRPr="00454FC7" w:rsidRDefault="00454FC7" w:rsidP="00454FC7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Opisuje relacje</w:t>
            </w:r>
            <w:r w:rsidRPr="00454FC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między procesami i zjawiskami społeczno-gospodarczymi, dziedzictwem kulturowym a środowiskiem przyrodniczym </w:t>
            </w:r>
            <w:r w:rsidR="008359F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w</w:t>
            </w:r>
            <w:r w:rsidRPr="00454FC7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ujęciu regionalnym i krajowym </w:t>
            </w:r>
          </w:p>
        </w:tc>
        <w:tc>
          <w:tcPr>
            <w:tcW w:w="1629" w:type="dxa"/>
          </w:tcPr>
          <w:p w14:paraId="063A0F16" w14:textId="77777777" w:rsidR="00454FC7" w:rsidRPr="0079559D" w:rsidRDefault="00454FC7" w:rsidP="00454FC7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79559D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_W04</w:t>
            </w:r>
          </w:p>
          <w:p w14:paraId="7C616713" w14:textId="77777777" w:rsidR="00454FC7" w:rsidRPr="0079559D" w:rsidRDefault="00454FC7" w:rsidP="00454FC7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79559D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_W05</w:t>
            </w:r>
          </w:p>
          <w:p w14:paraId="5A633990" w14:textId="77777777" w:rsidR="00454FC7" w:rsidRDefault="00454FC7" w:rsidP="00454FC7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</w:p>
        </w:tc>
      </w:tr>
      <w:tr w:rsidR="00454FC7" w14:paraId="717857D1" w14:textId="77777777" w:rsidTr="00FA3753">
        <w:trPr>
          <w:trHeight w:val="284"/>
        </w:trPr>
        <w:tc>
          <w:tcPr>
            <w:tcW w:w="9780" w:type="dxa"/>
            <w:gridSpan w:val="3"/>
            <w:hideMark/>
          </w:tcPr>
          <w:p w14:paraId="565AB902" w14:textId="77777777" w:rsidR="00454FC7" w:rsidRDefault="00454FC7" w:rsidP="00454FC7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UMIEJĘTNOŚCI:</w:t>
            </w:r>
          </w:p>
        </w:tc>
      </w:tr>
      <w:tr w:rsidR="00FA3753" w14:paraId="37A456A1" w14:textId="77777777" w:rsidTr="00FA3753">
        <w:trPr>
          <w:trHeight w:val="284"/>
        </w:trPr>
        <w:tc>
          <w:tcPr>
            <w:tcW w:w="794" w:type="dxa"/>
            <w:hideMark/>
          </w:tcPr>
          <w:p w14:paraId="30CDE1D1" w14:textId="2591BE56" w:rsidR="00FA3753" w:rsidRDefault="00FA3753" w:rsidP="00FA37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7357" w:type="dxa"/>
            <w:vAlign w:val="center"/>
          </w:tcPr>
          <w:p w14:paraId="655CD030" w14:textId="2C94D148" w:rsidR="00FA3753" w:rsidRDefault="00FA3753" w:rsidP="00FA3753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F136E3">
              <w:rPr>
                <w:rFonts w:ascii="Times New Roman" w:eastAsia="Times New Roman" w:hAnsi="Times New Roman" w:cs="Times New Roman"/>
                <w:sz w:val="20"/>
                <w:szCs w:val="20"/>
              </w:rPr>
              <w:t>okonuje obserwacji w terenie i obiektach turystycznych, ocenia stan i zasoby turystyczne, występuje w roli pilota i przewodnika turystycznego; formułuje wnioski dotyczące atrakcyjności turystycznej i stopnia zagospodarowania turystycznego oraz interpretuje współczesne zjawiska społeczno-gospodarcze na przebytej trasie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</w:tcPr>
          <w:p w14:paraId="19C6CDBA" w14:textId="77777777" w:rsidR="00FA3753" w:rsidRPr="0079559D" w:rsidRDefault="00FA3753" w:rsidP="00FA3753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79559D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_U01</w:t>
            </w:r>
          </w:p>
          <w:p w14:paraId="7ACF24EC" w14:textId="77777777" w:rsidR="00FA3753" w:rsidRPr="0079559D" w:rsidRDefault="00FA3753" w:rsidP="00FA3753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79559D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_U02</w:t>
            </w:r>
          </w:p>
          <w:p w14:paraId="77C86618" w14:textId="77777777" w:rsidR="00FA3753" w:rsidRPr="0079559D" w:rsidRDefault="00FA3753" w:rsidP="00FA3753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79559D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_U04</w:t>
            </w:r>
          </w:p>
          <w:p w14:paraId="5E01AA5E" w14:textId="77777777" w:rsidR="00FA3753" w:rsidRPr="0079559D" w:rsidRDefault="00FA3753" w:rsidP="00FA3753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79559D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_U05</w:t>
            </w:r>
          </w:p>
          <w:p w14:paraId="00F1B789" w14:textId="77777777" w:rsidR="00FA3753" w:rsidRPr="0079559D" w:rsidRDefault="00FA3753" w:rsidP="00FA3753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79559D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_U06</w:t>
            </w:r>
          </w:p>
          <w:p w14:paraId="211EB16E" w14:textId="77777777" w:rsidR="00FA3753" w:rsidRPr="0079559D" w:rsidRDefault="00FA3753" w:rsidP="00FA3753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79559D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_U08</w:t>
            </w:r>
          </w:p>
          <w:p w14:paraId="34ABA34B" w14:textId="486E2893" w:rsidR="00FA3753" w:rsidRDefault="00FA3753" w:rsidP="00FA3753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79559D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_U09</w:t>
            </w:r>
          </w:p>
        </w:tc>
      </w:tr>
      <w:tr w:rsidR="00FA3753" w14:paraId="7A42D0B9" w14:textId="77777777" w:rsidTr="00FA3753">
        <w:trPr>
          <w:trHeight w:val="284"/>
        </w:trPr>
        <w:tc>
          <w:tcPr>
            <w:tcW w:w="794" w:type="dxa"/>
            <w:hideMark/>
          </w:tcPr>
          <w:p w14:paraId="369C24EC" w14:textId="1EBF360D" w:rsidR="00FA3753" w:rsidRDefault="00FA3753" w:rsidP="00FA37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7357" w:type="dxa"/>
          </w:tcPr>
          <w:p w14:paraId="1F4141AF" w14:textId="19A405D2" w:rsidR="00FA3753" w:rsidRDefault="00FA3753" w:rsidP="00FA3753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F136E3">
              <w:rPr>
                <w:rFonts w:ascii="Times New Roman" w:eastAsia="Times New Roman" w:hAnsi="Times New Roman" w:cs="Times New Roman"/>
                <w:sz w:val="20"/>
                <w:szCs w:val="20"/>
              </w:rPr>
              <w:t>Analizuje genezę i przebieg procesów społecznych w obr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</w:t>
            </w:r>
            <w:r w:rsidRPr="00F136E3">
              <w:rPr>
                <w:rFonts w:ascii="Times New Roman" w:eastAsia="Times New Roman" w:hAnsi="Times New Roman" w:cs="Times New Roman"/>
                <w:sz w:val="20"/>
                <w:szCs w:val="20"/>
              </w:rPr>
              <w:t>bie obiektów świadczących usługi turystyczne na trasie objazdu, rozpoznaje zjawiska rynkowe (podaż, popyt)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ocenia stopień wykorzystania technik IT.</w:t>
            </w:r>
            <w:r w:rsidRPr="00F136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</w:tcPr>
          <w:p w14:paraId="07440CFD" w14:textId="77777777" w:rsidR="00FA3753" w:rsidRPr="0079559D" w:rsidRDefault="00FA3753" w:rsidP="00FA3753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79559D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_U07</w:t>
            </w:r>
          </w:p>
          <w:p w14:paraId="2EB18396" w14:textId="77777777" w:rsidR="00FA3753" w:rsidRPr="0079559D" w:rsidRDefault="00FA3753" w:rsidP="00FA3753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79559D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_U08</w:t>
            </w:r>
          </w:p>
          <w:p w14:paraId="2581A926" w14:textId="331229DD" w:rsidR="00FA3753" w:rsidRDefault="00FA3753" w:rsidP="00FA3753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79559D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_U09</w:t>
            </w:r>
          </w:p>
        </w:tc>
      </w:tr>
      <w:tr w:rsidR="00FA3753" w14:paraId="02FC1A02" w14:textId="77777777" w:rsidTr="00FA3753">
        <w:trPr>
          <w:trHeight w:val="284"/>
        </w:trPr>
        <w:tc>
          <w:tcPr>
            <w:tcW w:w="9780" w:type="dxa"/>
            <w:gridSpan w:val="3"/>
            <w:hideMark/>
          </w:tcPr>
          <w:p w14:paraId="704E32B4" w14:textId="77777777" w:rsidR="00FA3753" w:rsidRDefault="00FA3753" w:rsidP="00FA3753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KOMPETENCJI SPOŁECZNYCH:</w:t>
            </w:r>
          </w:p>
        </w:tc>
      </w:tr>
      <w:tr w:rsidR="00FA3753" w14:paraId="37D29F10" w14:textId="77777777" w:rsidTr="00FA3753">
        <w:trPr>
          <w:trHeight w:val="284"/>
        </w:trPr>
        <w:tc>
          <w:tcPr>
            <w:tcW w:w="794" w:type="dxa"/>
            <w:hideMark/>
          </w:tcPr>
          <w:p w14:paraId="1C7E6086" w14:textId="7F2BC9C3" w:rsidR="00FA3753" w:rsidRDefault="00FA3753" w:rsidP="00FA37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7357" w:type="dxa"/>
          </w:tcPr>
          <w:p w14:paraId="3749A516" w14:textId="22C98755" w:rsidR="00FA3753" w:rsidRDefault="00FA3753" w:rsidP="00FA3753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Aktywnie uczestniczy w pracach związanych z przygotowaniem zajęć terenowych, w sposób praktyczny wykorzystuje zdobytą wiedzę z zakresu nauk o kulturze fizycznej, nauk społecznych, przyrodniczych i ekonomicznych</w:t>
            </w:r>
            <w:r w:rsidR="00933EB4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629" w:type="dxa"/>
          </w:tcPr>
          <w:p w14:paraId="478EDB29" w14:textId="77777777" w:rsidR="00FA3753" w:rsidRPr="0079559D" w:rsidRDefault="00FA3753" w:rsidP="00FA3753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</w:pPr>
            <w:r w:rsidRPr="0079559D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  <w:t>TIR1P _K01</w:t>
            </w:r>
          </w:p>
          <w:p w14:paraId="4E7AA137" w14:textId="77777777" w:rsidR="00FA3753" w:rsidRPr="0079559D" w:rsidRDefault="00FA3753" w:rsidP="00FA3753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</w:pPr>
            <w:r w:rsidRPr="0079559D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  <w:t>TIR1P _K02</w:t>
            </w:r>
          </w:p>
          <w:p w14:paraId="1F4F1483" w14:textId="0420BB55" w:rsidR="00FA3753" w:rsidRDefault="00FA3753" w:rsidP="00FA3753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</w:p>
        </w:tc>
      </w:tr>
      <w:tr w:rsidR="00FA3753" w14:paraId="43BC6A19" w14:textId="77777777" w:rsidTr="00FA3753">
        <w:trPr>
          <w:trHeight w:val="284"/>
        </w:trPr>
        <w:tc>
          <w:tcPr>
            <w:tcW w:w="794" w:type="dxa"/>
            <w:hideMark/>
          </w:tcPr>
          <w:p w14:paraId="262CE881" w14:textId="15BBCDF6" w:rsidR="00FA3753" w:rsidRDefault="00FA3753" w:rsidP="00FA37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7357" w:type="dxa"/>
          </w:tcPr>
          <w:p w14:paraId="23E05F7A" w14:textId="285986BF" w:rsidR="00FA3753" w:rsidRDefault="00FA3753" w:rsidP="00FA3753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FA3753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Jest świadomy odpowiedzialności za bezpieczeństwo własne i innych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,</w:t>
            </w:r>
            <w:r w:rsidRPr="00FA3753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 xml:space="preserve"> zwłaszcza w czasie wyjazdów turystycznych</w:t>
            </w:r>
            <w:r w:rsidR="00933EB4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.</w:t>
            </w:r>
          </w:p>
        </w:tc>
        <w:tc>
          <w:tcPr>
            <w:tcW w:w="1629" w:type="dxa"/>
          </w:tcPr>
          <w:p w14:paraId="71BB9127" w14:textId="76BF4EF1" w:rsidR="00FA3753" w:rsidRDefault="00FA3753" w:rsidP="00FA3753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79559D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  <w:t>TIR1P _K03</w:t>
            </w:r>
          </w:p>
        </w:tc>
      </w:tr>
    </w:tbl>
    <w:p w14:paraId="2E3F0E56" w14:textId="77777777" w:rsidR="002E094A" w:rsidRDefault="002E094A" w:rsidP="002E094A">
      <w:pPr>
        <w:rPr>
          <w:color w:val="auto"/>
        </w:rPr>
      </w:pPr>
    </w:p>
    <w:p w14:paraId="4415B722" w14:textId="77777777" w:rsidR="002E094A" w:rsidRDefault="002E094A" w:rsidP="002E094A">
      <w:pPr>
        <w:rPr>
          <w:color w:val="auto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2E094A" w14:paraId="20E08026" w14:textId="77777777" w:rsidTr="00897196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6E8B" w14:textId="77777777" w:rsidR="002E094A" w:rsidRDefault="002E094A" w:rsidP="002E094A">
            <w:pPr>
              <w:numPr>
                <w:ilvl w:val="1"/>
                <w:numId w:val="2"/>
              </w:numPr>
              <w:tabs>
                <w:tab w:val="left" w:pos="426"/>
              </w:tabs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Sposoby weryfikacji osiągnięcia przedmiotowych efektów uczenia się </w:t>
            </w:r>
          </w:p>
        </w:tc>
      </w:tr>
      <w:tr w:rsidR="002E094A" w14:paraId="1E22BBB0" w14:textId="77777777" w:rsidTr="00897196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E760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Efekty przedmiotowe</w:t>
            </w:r>
          </w:p>
          <w:p w14:paraId="3AD94935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4F58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Sposób weryfikacji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(+/-)</w:t>
            </w:r>
          </w:p>
        </w:tc>
      </w:tr>
      <w:tr w:rsidR="002E094A" w14:paraId="17004667" w14:textId="77777777" w:rsidTr="00897196">
        <w:trPr>
          <w:trHeight w:val="28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04D0" w14:textId="77777777" w:rsidR="002E094A" w:rsidRDefault="002E094A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D06A0B" w14:textId="77777777" w:rsidR="002E094A" w:rsidRDefault="002E094A" w:rsidP="00897196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80F09A" w14:textId="77777777" w:rsidR="002E094A" w:rsidRDefault="002E094A" w:rsidP="00897196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9B1E29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BE0D90B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 xml:space="preserve">Aktywność               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  <w:lang w:eastAsia="en-US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F36625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A269B1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BD7361" w14:textId="067A8D9A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Inne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(</w:t>
            </w:r>
            <w:r w:rsidR="008362EC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dyskusja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*</w:t>
            </w:r>
          </w:p>
        </w:tc>
      </w:tr>
      <w:tr w:rsidR="002E094A" w14:paraId="44FA0424" w14:textId="77777777" w:rsidTr="00897196">
        <w:trPr>
          <w:trHeight w:val="28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9A222" w14:textId="77777777" w:rsidR="002E094A" w:rsidRDefault="002E094A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ED951F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57E8487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AF1235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45A77A2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AC6FC5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B48C450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A012B2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</w:tr>
      <w:tr w:rsidR="002E094A" w14:paraId="19C6E702" w14:textId="77777777" w:rsidTr="00897196">
        <w:trPr>
          <w:trHeight w:val="28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DABE0" w14:textId="77777777" w:rsidR="002E094A" w:rsidRDefault="002E094A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5E377F33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1217A4AB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14DF22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2BC0D8DF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204C9B5C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F0E2AD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7534E0E9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08A5313A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5E24CF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6AB6EF84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0F7E63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7050DC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07DB1145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323597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3EE487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4ED206DA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5DC41E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399475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7E011302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433103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BBE82D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...</w:t>
            </w:r>
          </w:p>
        </w:tc>
      </w:tr>
      <w:tr w:rsidR="002E094A" w14:paraId="3BAAB10C" w14:textId="77777777" w:rsidTr="0089719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8F756" w14:textId="79C2166E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55A69C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E59EFD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113477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1689EE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B63AFD" w14:textId="0D931014" w:rsidR="002E094A" w:rsidRDefault="00933EB4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D958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FBF236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87FB61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C37216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FC722A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6344" w14:textId="066D7714" w:rsidR="002E094A" w:rsidRDefault="00933EB4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EF69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FD6276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B74879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640A52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ECC6C1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A139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C9A4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5E92C9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320CC0" w14:textId="2696F243" w:rsidR="002E094A" w:rsidRDefault="008362E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1FF299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2E094A" w14:paraId="010D5519" w14:textId="77777777" w:rsidTr="0089719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EE8E" w14:textId="7DC20269" w:rsidR="002E094A" w:rsidRDefault="00FA375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0A8539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A581B3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D6706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163776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5A5B06" w14:textId="5DDC75B4" w:rsidR="002E094A" w:rsidRDefault="00933EB4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AEA6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D2FC5B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28182F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3496D9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8BB929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0175" w14:textId="307DE234" w:rsidR="002E094A" w:rsidRDefault="00933EB4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BBBF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C66AD9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FDE638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75AE97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B78BD5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2DF7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3BE4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926788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9A8DBF" w14:textId="07D8B95A" w:rsidR="002E094A" w:rsidRDefault="008362E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3C9ADA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2E094A" w14:paraId="5B880A9E" w14:textId="77777777" w:rsidTr="0089719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4086" w14:textId="7A91F060" w:rsidR="002E094A" w:rsidRDefault="002E094A" w:rsidP="00933EB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664778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D0B677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F4AE0C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C5F2C1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FE9B45" w14:textId="6D9C5B32" w:rsidR="002E094A" w:rsidRDefault="00933EB4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9902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D5ADA1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72D366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24EF0E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F3E7CB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2C63" w14:textId="685BB79C" w:rsidR="002E094A" w:rsidRDefault="00933EB4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C368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EC46EC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6992EB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360A46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351585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4CFB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25D4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351E8B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E17CE2" w14:textId="204B7056" w:rsidR="002E094A" w:rsidRDefault="008362E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80C164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2E094A" w14:paraId="14D2A862" w14:textId="77777777" w:rsidTr="0089719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41D1" w14:textId="6FF25547" w:rsidR="002E094A" w:rsidRDefault="00933EB4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45B06A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8DA2E8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AF744D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0D7588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62A7CB" w14:textId="22638115" w:rsidR="002E094A" w:rsidRDefault="00933EB4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D1DE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3EF130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B79979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87AB64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C725E0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B04D" w14:textId="219FC9E5" w:rsidR="002E094A" w:rsidRDefault="00933EB4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8770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14AB22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F5E9DB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193A5E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E110C0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5F1B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61FB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60A57D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B974F0" w14:textId="09216764" w:rsidR="002E094A" w:rsidRDefault="008362E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C814CD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2E094A" w14:paraId="63AC8866" w14:textId="77777777" w:rsidTr="0089719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27C02" w14:textId="01387C29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AC52B6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EDDEDD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8BC0D2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70E792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70971E" w14:textId="7F65FB7A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33E3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6D6B13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B1890C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E386B3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B345E2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EC87" w14:textId="0A111117" w:rsidR="002E094A" w:rsidRDefault="00933EB4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F9F2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3378FA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B4F447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BF92B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62DB5B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3243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0616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4D5A59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8FF8CD" w14:textId="61881A21" w:rsidR="002E094A" w:rsidRDefault="008362E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489C9A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2E094A" w14:paraId="7AAD01F8" w14:textId="77777777" w:rsidTr="0089719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9A3B1" w14:textId="11D7F59F" w:rsidR="002E094A" w:rsidRDefault="00933EB4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09BA0F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33958F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FD6D0F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4DB7AF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8C893F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F31A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7015A5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FB35AF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472CC6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8D9C97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45F1" w14:textId="4BC949FD" w:rsidR="002E094A" w:rsidRDefault="00933EB4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F667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69D50B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1EB1C8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9714A2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FF4F8F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1071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A3AE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A721E0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CB7C24" w14:textId="3D5F43AC" w:rsidR="002E094A" w:rsidRDefault="008362EC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667540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5A31929C" w14:textId="77777777" w:rsidR="002E094A" w:rsidRDefault="002E094A" w:rsidP="002E094A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*niepotrzebne usunąć</w:t>
      </w:r>
    </w:p>
    <w:p w14:paraId="3AD24CE7" w14:textId="77777777" w:rsidR="002E094A" w:rsidRDefault="002E094A" w:rsidP="002E094A">
      <w:pPr>
        <w:rPr>
          <w:rFonts w:ascii="Times New Roman" w:hAnsi="Times New Roman" w:cs="Times New Roman"/>
          <w:color w:val="auto"/>
        </w:rPr>
      </w:pPr>
    </w:p>
    <w:tbl>
      <w:tblPr>
        <w:tblStyle w:val="Tabela-Siatka"/>
        <w:tblW w:w="9780" w:type="dxa"/>
        <w:tblLayout w:type="fixed"/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2E094A" w14:paraId="2D0C627C" w14:textId="77777777" w:rsidTr="00933EB4">
        <w:trPr>
          <w:trHeight w:val="284"/>
        </w:trPr>
        <w:tc>
          <w:tcPr>
            <w:tcW w:w="9780" w:type="dxa"/>
            <w:gridSpan w:val="3"/>
            <w:hideMark/>
          </w:tcPr>
          <w:p w14:paraId="30DD18C7" w14:textId="77777777" w:rsidR="002E094A" w:rsidRDefault="002E094A" w:rsidP="002E094A">
            <w:pPr>
              <w:numPr>
                <w:ilvl w:val="1"/>
                <w:numId w:val="3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Kryteria oceny stopnia osiągnięcia efektów uczenia się</w:t>
            </w:r>
          </w:p>
        </w:tc>
      </w:tr>
      <w:tr w:rsidR="002E094A" w14:paraId="17293A57" w14:textId="77777777" w:rsidTr="00933EB4">
        <w:trPr>
          <w:trHeight w:val="284"/>
        </w:trPr>
        <w:tc>
          <w:tcPr>
            <w:tcW w:w="792" w:type="dxa"/>
            <w:hideMark/>
          </w:tcPr>
          <w:p w14:paraId="4F2B00DE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720" w:type="dxa"/>
            <w:hideMark/>
          </w:tcPr>
          <w:p w14:paraId="3FCD2BFA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Ocena</w:t>
            </w:r>
          </w:p>
        </w:tc>
        <w:tc>
          <w:tcPr>
            <w:tcW w:w="8268" w:type="dxa"/>
            <w:hideMark/>
          </w:tcPr>
          <w:p w14:paraId="3D1CDBCE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Kryterium oceny</w:t>
            </w:r>
          </w:p>
        </w:tc>
      </w:tr>
      <w:tr w:rsidR="00933EB4" w14:paraId="73B4470D" w14:textId="77777777" w:rsidTr="00933EB4">
        <w:trPr>
          <w:trHeight w:val="255"/>
        </w:trPr>
        <w:tc>
          <w:tcPr>
            <w:tcW w:w="792" w:type="dxa"/>
            <w:vMerge w:val="restart"/>
            <w:textDirection w:val="btLr"/>
            <w:hideMark/>
          </w:tcPr>
          <w:p w14:paraId="081CB9BA" w14:textId="1D2DF2D4" w:rsidR="00933EB4" w:rsidRDefault="00933EB4" w:rsidP="00933EB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inne (Ćw. Terenowe)*</w:t>
            </w:r>
          </w:p>
        </w:tc>
        <w:tc>
          <w:tcPr>
            <w:tcW w:w="720" w:type="dxa"/>
            <w:hideMark/>
          </w:tcPr>
          <w:p w14:paraId="510DD53C" w14:textId="77777777" w:rsidR="00933EB4" w:rsidRDefault="00933EB4" w:rsidP="00933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68" w:type="dxa"/>
          </w:tcPr>
          <w:p w14:paraId="1ABA2F46" w14:textId="2B9C31DB" w:rsidR="00933EB4" w:rsidRPr="00933EB4" w:rsidRDefault="00933EB4" w:rsidP="00933EB4">
            <w:pPr>
              <w:spacing w:line="276" w:lineRule="auto"/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eastAsia="en-US"/>
              </w:rPr>
            </w:pPr>
            <w:r w:rsidRPr="00933EB4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korzysta z wybranych źródeł wiedzy krajoznawczej, planuje swoje wystąpienie w roli przewodnika turystycznego lub pilota wycieczek, prowadzi wycieczkę prezentując na podstawie </w:t>
            </w:r>
            <w:r w:rsidRPr="00933EB4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lastRenderedPageBreak/>
              <w:t xml:space="preserve">zgromadzonych materiałów podstawowe informacje na temat wybranych atrakcji turystycznych odwiedzanego obszaru  </w:t>
            </w:r>
          </w:p>
        </w:tc>
      </w:tr>
      <w:tr w:rsidR="00933EB4" w14:paraId="65356C9A" w14:textId="77777777" w:rsidTr="00933EB4">
        <w:trPr>
          <w:trHeight w:val="255"/>
        </w:trPr>
        <w:tc>
          <w:tcPr>
            <w:tcW w:w="792" w:type="dxa"/>
            <w:vMerge/>
            <w:hideMark/>
          </w:tcPr>
          <w:p w14:paraId="6616A785" w14:textId="77777777" w:rsidR="00933EB4" w:rsidRDefault="00933EB4" w:rsidP="00933EB4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hideMark/>
          </w:tcPr>
          <w:p w14:paraId="0E258571" w14:textId="77777777" w:rsidR="00933EB4" w:rsidRDefault="00933EB4" w:rsidP="00933EB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268" w:type="dxa"/>
          </w:tcPr>
          <w:p w14:paraId="507CF7A6" w14:textId="223168AA" w:rsidR="00933EB4" w:rsidRPr="00933EB4" w:rsidRDefault="00933EB4" w:rsidP="00933EB4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eastAsia="en-US"/>
              </w:rPr>
            </w:pPr>
            <w:r w:rsidRPr="00933EB4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korzysta z </w:t>
            </w:r>
            <w:r w:rsidRPr="00933EB4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 xml:space="preserve">różnych </w:t>
            </w:r>
            <w:r w:rsidRPr="00933EB4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źródeł wiedzy krajoznawczej, planuje swoje wystąpienie w roli przewodnika turystycznego lub pilota wycieczek, prowadzi wycieczkę prezentując na podstawie zgromadzonych materiałów </w:t>
            </w:r>
            <w:r w:rsidRPr="00933EB4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różnorodne</w:t>
            </w:r>
            <w:r w:rsidRPr="00933EB4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informacje na temat wybranych atrakcji turystycznych odwiedzanego obszaru  </w:t>
            </w:r>
          </w:p>
        </w:tc>
      </w:tr>
      <w:tr w:rsidR="00933EB4" w14:paraId="7E9AECD6" w14:textId="77777777" w:rsidTr="00933EB4">
        <w:trPr>
          <w:trHeight w:val="255"/>
        </w:trPr>
        <w:tc>
          <w:tcPr>
            <w:tcW w:w="792" w:type="dxa"/>
            <w:vMerge/>
            <w:hideMark/>
          </w:tcPr>
          <w:p w14:paraId="4D942CDB" w14:textId="77777777" w:rsidR="00933EB4" w:rsidRDefault="00933EB4" w:rsidP="00933EB4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hideMark/>
          </w:tcPr>
          <w:p w14:paraId="4889B064" w14:textId="77777777" w:rsidR="00933EB4" w:rsidRDefault="00933EB4" w:rsidP="00933EB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268" w:type="dxa"/>
          </w:tcPr>
          <w:p w14:paraId="6540B635" w14:textId="6387341F" w:rsidR="00933EB4" w:rsidRPr="00933EB4" w:rsidRDefault="00933EB4" w:rsidP="00933EB4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eastAsia="en-US"/>
              </w:rPr>
            </w:pPr>
            <w:r w:rsidRPr="00933EB4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korzysta z </w:t>
            </w:r>
            <w:r w:rsidRPr="00933EB4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optymalnych</w:t>
            </w:r>
            <w:r w:rsidRPr="00933EB4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źródeł wiedzy krajoznawczej, planuje swoje wystąpienie w roli przewodnika turystycznego lub pilota wycieczek, prowadzi wycieczkę prezentując na podstawie zgromadzonych materiałów różnorodne informacje na temat wybranych atrakcji turystycznych odwiedzanego obszaru oraz </w:t>
            </w:r>
            <w:r w:rsidRPr="00933EB4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interpretuje jego dziedzictwo kulturowe i przyrodnicze</w:t>
            </w:r>
          </w:p>
        </w:tc>
      </w:tr>
      <w:tr w:rsidR="00933EB4" w14:paraId="0AFF53BF" w14:textId="77777777" w:rsidTr="00933EB4">
        <w:trPr>
          <w:trHeight w:val="255"/>
        </w:trPr>
        <w:tc>
          <w:tcPr>
            <w:tcW w:w="792" w:type="dxa"/>
            <w:vMerge/>
            <w:hideMark/>
          </w:tcPr>
          <w:p w14:paraId="187CC8ED" w14:textId="77777777" w:rsidR="00933EB4" w:rsidRDefault="00933EB4" w:rsidP="00933EB4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hideMark/>
          </w:tcPr>
          <w:p w14:paraId="0634F741" w14:textId="77777777" w:rsidR="00933EB4" w:rsidRDefault="00933EB4" w:rsidP="00933EB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8268" w:type="dxa"/>
          </w:tcPr>
          <w:p w14:paraId="38FE3335" w14:textId="60D842CA" w:rsidR="00933EB4" w:rsidRPr="00933EB4" w:rsidRDefault="00933EB4" w:rsidP="00933EB4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eastAsia="en-US"/>
              </w:rPr>
            </w:pPr>
            <w:r w:rsidRPr="00933EB4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korzysta z optymalnych źródeł wiedzy krajoznawczej, planuje swoje wystąpienie w roli przewodnika turystycznego lub pilota wycieczek, prowadzi wycieczkę prezentując na podstawie zgromadzonych materiałów </w:t>
            </w:r>
            <w:r w:rsidRPr="00933EB4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 xml:space="preserve">szczegółowe informacje </w:t>
            </w:r>
            <w:r w:rsidRPr="00933EB4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na temat wybranych atrakcji turystycznych odwiedzanego obszaru oraz interpretuje jego dziedzictwo kulturowe i przyrodnicze </w:t>
            </w:r>
          </w:p>
        </w:tc>
      </w:tr>
      <w:tr w:rsidR="00933EB4" w14:paraId="75A08CCB" w14:textId="77777777" w:rsidTr="00933EB4">
        <w:trPr>
          <w:trHeight w:val="255"/>
        </w:trPr>
        <w:tc>
          <w:tcPr>
            <w:tcW w:w="792" w:type="dxa"/>
            <w:vMerge/>
            <w:hideMark/>
          </w:tcPr>
          <w:p w14:paraId="003C718D" w14:textId="77777777" w:rsidR="00933EB4" w:rsidRDefault="00933EB4" w:rsidP="00933EB4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hideMark/>
          </w:tcPr>
          <w:p w14:paraId="29DCD350" w14:textId="77777777" w:rsidR="00933EB4" w:rsidRDefault="00933EB4" w:rsidP="00933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68" w:type="dxa"/>
          </w:tcPr>
          <w:p w14:paraId="17A37A89" w14:textId="18E60446" w:rsidR="00933EB4" w:rsidRPr="00933EB4" w:rsidRDefault="00933EB4" w:rsidP="00933EB4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eastAsia="en-US"/>
              </w:rPr>
            </w:pPr>
            <w:r w:rsidRPr="00933EB4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w sposób </w:t>
            </w:r>
            <w:r w:rsidRPr="00933EB4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krytyczny korzysta ze źródeł</w:t>
            </w:r>
            <w:r w:rsidRPr="00933EB4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wiedzy krajoznawczej, planuje swoje wystąpienie w roli przewodnika turystycznego lub pilota wycieczek, prowadzi wycieczkę samodzielnie prezentując szczegółowe informacje na temat wybranych atrakcji turystycznych odwiedzanego obszaru oraz interpretuje jego dziedzictwo kulturowe i przyrodnicze </w:t>
            </w:r>
            <w:r w:rsidRPr="00933EB4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wzbudzając zainteresowanie słuchaczy</w:t>
            </w:r>
          </w:p>
        </w:tc>
      </w:tr>
    </w:tbl>
    <w:p w14:paraId="2B463C56" w14:textId="77777777" w:rsidR="002E094A" w:rsidRDefault="002E094A" w:rsidP="002E094A">
      <w:pPr>
        <w:rPr>
          <w:rFonts w:ascii="Times New Roman" w:hAnsi="Times New Roman" w:cs="Times New Roman"/>
          <w:color w:val="auto"/>
        </w:rPr>
      </w:pPr>
    </w:p>
    <w:p w14:paraId="40857AFF" w14:textId="77777777" w:rsidR="002E094A" w:rsidRDefault="002E094A" w:rsidP="002E094A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2E094A" w14:paraId="78256AE3" w14:textId="77777777" w:rsidTr="0089719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549D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EBEB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Obciążenie studenta</w:t>
            </w:r>
          </w:p>
        </w:tc>
      </w:tr>
      <w:tr w:rsidR="002E094A" w14:paraId="67213DB3" w14:textId="77777777" w:rsidTr="00897196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28278" w14:textId="77777777" w:rsidR="002E094A" w:rsidRDefault="002E094A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271B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Studia</w:t>
            </w:r>
          </w:p>
          <w:p w14:paraId="08ED3E22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53A1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Studia</w:t>
            </w:r>
          </w:p>
          <w:p w14:paraId="00160096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niestacjonarne</w:t>
            </w:r>
          </w:p>
        </w:tc>
      </w:tr>
      <w:tr w:rsidR="002E094A" w14:paraId="7CE99D38" w14:textId="77777777" w:rsidTr="00BE73A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48F99D" w14:textId="77777777" w:rsidR="002E094A" w:rsidRDefault="002E094A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9CA744" w14:textId="5AE0228E" w:rsidR="002E094A" w:rsidRDefault="00BE73A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C9D47C" w14:textId="63185E9D" w:rsidR="002E094A" w:rsidRDefault="005B6BD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18</w:t>
            </w:r>
          </w:p>
        </w:tc>
      </w:tr>
      <w:tr w:rsidR="002E094A" w14:paraId="2D462C66" w14:textId="77777777" w:rsidTr="008971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15712" w14:textId="77777777" w:rsidR="002E094A" w:rsidRDefault="002E094A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0C67" w14:textId="5FA24BC3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B478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E094A" w14:paraId="23D558FD" w14:textId="77777777" w:rsidTr="00BE73A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1FF7F" w14:textId="77777777" w:rsidR="002E094A" w:rsidRDefault="002E094A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9F0D" w14:textId="7041635C" w:rsidR="002E094A" w:rsidRDefault="005B6BD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8F8F" w14:textId="3226C2D7" w:rsidR="002E094A" w:rsidRDefault="005B6BD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18</w:t>
            </w:r>
          </w:p>
        </w:tc>
      </w:tr>
      <w:tr w:rsidR="002E094A" w14:paraId="49839D51" w14:textId="77777777" w:rsidTr="008971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94F0" w14:textId="77777777" w:rsidR="002E094A" w:rsidRDefault="002E094A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896A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7343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E094A" w14:paraId="2136EDFE" w14:textId="77777777" w:rsidTr="008971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0D4F" w14:textId="77777777" w:rsidR="002E094A" w:rsidRDefault="002E094A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6438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8DFE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E094A" w14:paraId="70F396D6" w14:textId="77777777" w:rsidTr="008971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354DCE6" w14:textId="77777777" w:rsidR="002E094A" w:rsidRDefault="002E094A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AB518C" w14:textId="39B1686F" w:rsidR="002E094A" w:rsidRDefault="00BE73A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645A93" w14:textId="6E3C60AD" w:rsidR="002E094A" w:rsidRDefault="005B6BD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32</w:t>
            </w:r>
          </w:p>
        </w:tc>
      </w:tr>
      <w:tr w:rsidR="002E094A" w14:paraId="48E2ABCF" w14:textId="77777777" w:rsidTr="008971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E7CFD" w14:textId="77777777" w:rsidR="002E094A" w:rsidRDefault="002E094A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C975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5549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E094A" w14:paraId="35994506" w14:textId="77777777" w:rsidTr="008971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F952" w14:textId="77777777" w:rsidR="002E094A" w:rsidRDefault="002E094A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7F74" w14:textId="3F0995C7" w:rsidR="002E094A" w:rsidRDefault="00933EB4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559C" w14:textId="2375C531" w:rsidR="002E094A" w:rsidRDefault="00933EB4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16</w:t>
            </w:r>
          </w:p>
        </w:tc>
      </w:tr>
      <w:tr w:rsidR="002E094A" w14:paraId="51A3DC46" w14:textId="77777777" w:rsidTr="008971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BAB0" w14:textId="77777777" w:rsidR="002E094A" w:rsidRDefault="002E094A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E507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1761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E094A" w14:paraId="442F92BB" w14:textId="77777777" w:rsidTr="008971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42D2" w14:textId="77777777" w:rsidR="002E094A" w:rsidRDefault="002E094A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4084" w14:textId="0CF493C4" w:rsidR="002E094A" w:rsidRDefault="00933EB4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D3B5" w14:textId="3484AC71" w:rsidR="002E094A" w:rsidRDefault="00933EB4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16</w:t>
            </w:r>
          </w:p>
        </w:tc>
      </w:tr>
      <w:tr w:rsidR="002E094A" w14:paraId="4997EF87" w14:textId="77777777" w:rsidTr="008971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F0D0" w14:textId="77777777" w:rsidR="002E094A" w:rsidRDefault="002E094A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5672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290E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E094A" w14:paraId="27CD93D4" w14:textId="77777777" w:rsidTr="008971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CE82E" w14:textId="77777777" w:rsidR="002E094A" w:rsidRDefault="002E094A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1A42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1EE1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E094A" w14:paraId="298CA4A4" w14:textId="77777777" w:rsidTr="00BE73A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4ACE9AF" w14:textId="77777777" w:rsidR="002E094A" w:rsidRDefault="002E094A" w:rsidP="00897196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8DA4DB" w14:textId="305B526D" w:rsidR="002E094A" w:rsidRDefault="00BE73A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FA4DEE" w14:textId="505A356D" w:rsidR="002E094A" w:rsidRDefault="005B6BD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50</w:t>
            </w:r>
          </w:p>
        </w:tc>
      </w:tr>
      <w:tr w:rsidR="002E094A" w14:paraId="326A4249" w14:textId="77777777" w:rsidTr="00BE73A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394E0C0" w14:textId="77777777" w:rsidR="002E094A" w:rsidRDefault="002E094A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7EEFEE" w14:textId="3A75F22B" w:rsidR="002E094A" w:rsidRDefault="00BE73A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C7508F" w14:textId="2FC08259" w:rsidR="002E094A" w:rsidRDefault="005B6BD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  <w:t>2</w:t>
            </w:r>
          </w:p>
        </w:tc>
      </w:tr>
    </w:tbl>
    <w:p w14:paraId="317DB72C" w14:textId="77777777" w:rsidR="002E094A" w:rsidRDefault="002E094A" w:rsidP="002E094A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*niepotrzebne usunąć</w:t>
      </w:r>
    </w:p>
    <w:p w14:paraId="3EE8E5DB" w14:textId="77777777" w:rsidR="002E094A" w:rsidRDefault="002E094A" w:rsidP="002E094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07C6D85B" w14:textId="77777777" w:rsidR="002E094A" w:rsidRDefault="002E094A" w:rsidP="002E094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 xml:space="preserve">    (data i czytelne  podpisy osób prowadzących przedmiot w danym roku akademickim)</w:t>
      </w:r>
    </w:p>
    <w:p w14:paraId="7266CDB5" w14:textId="77777777" w:rsidR="002E094A" w:rsidRDefault="002E094A" w:rsidP="002E094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CEE90DD" w14:textId="77777777" w:rsidR="002E094A" w:rsidRDefault="002E094A" w:rsidP="002E094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7F9F985D" w14:textId="0B67EDE4" w:rsidR="006704B7" w:rsidRDefault="002E094A" w:rsidP="00BB6B14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b/>
          <w:i/>
          <w:sz w:val="19"/>
          <w:szCs w:val="19"/>
          <w:lang w:val="x-none" w:eastAsia="x-none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sectPr w:rsidR="00670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AE"/>
    <w:rsid w:val="001E4C17"/>
    <w:rsid w:val="00293A6E"/>
    <w:rsid w:val="002E094A"/>
    <w:rsid w:val="003D2A82"/>
    <w:rsid w:val="00454FC7"/>
    <w:rsid w:val="00485960"/>
    <w:rsid w:val="004B2583"/>
    <w:rsid w:val="00530B55"/>
    <w:rsid w:val="005A2F6B"/>
    <w:rsid w:val="005B6BD7"/>
    <w:rsid w:val="0062395E"/>
    <w:rsid w:val="006704B7"/>
    <w:rsid w:val="0079559D"/>
    <w:rsid w:val="007C0DE9"/>
    <w:rsid w:val="008359F7"/>
    <w:rsid w:val="008362EC"/>
    <w:rsid w:val="008510A9"/>
    <w:rsid w:val="00933EB4"/>
    <w:rsid w:val="00A4742B"/>
    <w:rsid w:val="00A5056E"/>
    <w:rsid w:val="00B031CE"/>
    <w:rsid w:val="00BA397B"/>
    <w:rsid w:val="00BB6B14"/>
    <w:rsid w:val="00BE73A9"/>
    <w:rsid w:val="00E740AE"/>
    <w:rsid w:val="00F06516"/>
    <w:rsid w:val="00FA3753"/>
    <w:rsid w:val="00FD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BB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C1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2E094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2E09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E094A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2E094A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2E094A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table" w:customStyle="1" w:styleId="GridTableLight">
    <w:name w:val="Grid Table Light"/>
    <w:basedOn w:val="Standardowy"/>
    <w:uiPriority w:val="40"/>
    <w:rsid w:val="00530B5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33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362E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62E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C1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2E094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2E09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E094A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2E094A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2E094A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table" w:customStyle="1" w:styleId="GridTableLight">
    <w:name w:val="Grid Table Light"/>
    <w:basedOn w:val="Standardowy"/>
    <w:uiPriority w:val="40"/>
    <w:rsid w:val="00530B5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33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362E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6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oletta.kaminska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6640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Skowron</dc:creator>
  <cp:lastModifiedBy>Gosia</cp:lastModifiedBy>
  <cp:revision>2</cp:revision>
  <dcterms:created xsi:type="dcterms:W3CDTF">2021-06-21T18:56:00Z</dcterms:created>
  <dcterms:modified xsi:type="dcterms:W3CDTF">2021-06-21T18:56:00Z</dcterms:modified>
</cp:coreProperties>
</file>